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CB7" w:rsidRDefault="00B91CB7" w:rsidP="0099262C">
      <w:pPr>
        <w:spacing w:after="0" w:line="480" w:lineRule="auto"/>
        <w:jc w:val="center"/>
        <w:rPr>
          <w:rFonts w:ascii="Times New Roman" w:hAnsi="Times New Roman" w:cs="Times New Roman"/>
          <w:b/>
          <w:sz w:val="24"/>
          <w:szCs w:val="24"/>
        </w:rPr>
      </w:pPr>
      <w:bookmarkStart w:id="0" w:name="_GoBack"/>
      <w:bookmarkEnd w:id="0"/>
    </w:p>
    <w:p w:rsidR="00B91CB7" w:rsidRDefault="00B91CB7" w:rsidP="0099262C">
      <w:pPr>
        <w:spacing w:after="0" w:line="480" w:lineRule="auto"/>
        <w:jc w:val="center"/>
        <w:rPr>
          <w:rFonts w:ascii="Times New Roman" w:hAnsi="Times New Roman" w:cs="Times New Roman"/>
          <w:sz w:val="24"/>
          <w:szCs w:val="24"/>
        </w:rPr>
      </w:pPr>
    </w:p>
    <w:p w:rsidR="0099262C" w:rsidRDefault="0099262C" w:rsidP="0099262C">
      <w:pPr>
        <w:spacing w:after="0" w:line="480" w:lineRule="auto"/>
        <w:jc w:val="center"/>
        <w:rPr>
          <w:rFonts w:ascii="Times New Roman" w:hAnsi="Times New Roman" w:cs="Times New Roman"/>
          <w:sz w:val="24"/>
          <w:szCs w:val="24"/>
        </w:rPr>
      </w:pPr>
    </w:p>
    <w:p w:rsidR="0099262C" w:rsidRDefault="0099262C" w:rsidP="0099262C">
      <w:pPr>
        <w:spacing w:after="0" w:line="480" w:lineRule="auto"/>
        <w:jc w:val="center"/>
        <w:rPr>
          <w:rFonts w:ascii="Times New Roman" w:hAnsi="Times New Roman" w:cs="Times New Roman"/>
          <w:sz w:val="24"/>
          <w:szCs w:val="24"/>
        </w:rPr>
      </w:pPr>
    </w:p>
    <w:p w:rsidR="00B91CB7" w:rsidRDefault="00B91CB7" w:rsidP="0099262C">
      <w:pPr>
        <w:spacing w:after="0" w:line="480" w:lineRule="auto"/>
        <w:jc w:val="center"/>
        <w:rPr>
          <w:rFonts w:ascii="Times New Roman" w:hAnsi="Times New Roman" w:cs="Times New Roman"/>
          <w:sz w:val="24"/>
          <w:szCs w:val="24"/>
        </w:rPr>
      </w:pPr>
    </w:p>
    <w:p w:rsidR="00B91CB7" w:rsidRDefault="008002E0" w:rsidP="0099262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Psychometric Assessment</w:t>
      </w:r>
    </w:p>
    <w:p w:rsidR="00B91CB7" w:rsidRDefault="008002E0" w:rsidP="0099262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91CB7" w:rsidRDefault="008002E0" w:rsidP="0099262C">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t xml:space="preserve">Institutional Affiliation </w:t>
      </w:r>
    </w:p>
    <w:p w:rsidR="00B91CB7" w:rsidRDefault="00B91CB7" w:rsidP="0099262C">
      <w:pPr>
        <w:spacing w:after="0" w:line="480" w:lineRule="auto"/>
        <w:jc w:val="center"/>
        <w:rPr>
          <w:rFonts w:ascii="Times New Roman" w:hAnsi="Times New Roman" w:cs="Times New Roman"/>
          <w:b/>
          <w:sz w:val="24"/>
          <w:szCs w:val="24"/>
        </w:rPr>
      </w:pPr>
    </w:p>
    <w:p w:rsidR="00B91CB7" w:rsidRDefault="00B91CB7" w:rsidP="0099262C">
      <w:pPr>
        <w:spacing w:after="0" w:line="480" w:lineRule="auto"/>
        <w:jc w:val="center"/>
        <w:rPr>
          <w:rFonts w:ascii="Times New Roman" w:hAnsi="Times New Roman" w:cs="Times New Roman"/>
          <w:b/>
          <w:sz w:val="24"/>
          <w:szCs w:val="24"/>
        </w:rPr>
      </w:pPr>
    </w:p>
    <w:p w:rsidR="00B91CB7" w:rsidRDefault="00B91CB7" w:rsidP="0099262C">
      <w:pPr>
        <w:spacing w:after="0" w:line="480" w:lineRule="auto"/>
        <w:jc w:val="center"/>
        <w:rPr>
          <w:rFonts w:ascii="Times New Roman" w:hAnsi="Times New Roman" w:cs="Times New Roman"/>
          <w:b/>
          <w:sz w:val="24"/>
          <w:szCs w:val="24"/>
        </w:rPr>
      </w:pPr>
    </w:p>
    <w:p w:rsidR="00B91CB7" w:rsidRDefault="00B91CB7" w:rsidP="0099262C">
      <w:pPr>
        <w:spacing w:after="0" w:line="480" w:lineRule="auto"/>
        <w:jc w:val="center"/>
        <w:rPr>
          <w:rFonts w:ascii="Times New Roman" w:hAnsi="Times New Roman" w:cs="Times New Roman"/>
          <w:b/>
          <w:sz w:val="24"/>
          <w:szCs w:val="24"/>
        </w:rPr>
      </w:pPr>
    </w:p>
    <w:p w:rsidR="00B91CB7" w:rsidRDefault="00B91CB7" w:rsidP="0099262C">
      <w:pPr>
        <w:spacing w:after="0" w:line="480" w:lineRule="auto"/>
        <w:jc w:val="center"/>
        <w:rPr>
          <w:rFonts w:ascii="Times New Roman" w:hAnsi="Times New Roman" w:cs="Times New Roman"/>
          <w:b/>
          <w:sz w:val="24"/>
          <w:szCs w:val="24"/>
        </w:rPr>
      </w:pPr>
    </w:p>
    <w:p w:rsidR="00B91CB7" w:rsidRDefault="00B91CB7" w:rsidP="0099262C">
      <w:pPr>
        <w:spacing w:after="0" w:line="480" w:lineRule="auto"/>
        <w:jc w:val="center"/>
        <w:rPr>
          <w:rFonts w:ascii="Times New Roman" w:hAnsi="Times New Roman" w:cs="Times New Roman"/>
          <w:b/>
          <w:sz w:val="24"/>
          <w:szCs w:val="24"/>
        </w:rPr>
      </w:pPr>
    </w:p>
    <w:p w:rsidR="00B91CB7" w:rsidRDefault="00B91CB7" w:rsidP="0099262C">
      <w:pPr>
        <w:spacing w:after="0" w:line="480" w:lineRule="auto"/>
        <w:jc w:val="center"/>
        <w:rPr>
          <w:rFonts w:ascii="Times New Roman" w:hAnsi="Times New Roman" w:cs="Times New Roman"/>
          <w:b/>
          <w:sz w:val="24"/>
          <w:szCs w:val="24"/>
        </w:rPr>
      </w:pPr>
    </w:p>
    <w:p w:rsidR="0099262C" w:rsidRDefault="0099262C" w:rsidP="0099262C">
      <w:pPr>
        <w:spacing w:after="0" w:line="480" w:lineRule="auto"/>
        <w:jc w:val="center"/>
        <w:rPr>
          <w:rFonts w:ascii="Times New Roman" w:hAnsi="Times New Roman" w:cs="Times New Roman"/>
          <w:b/>
          <w:sz w:val="24"/>
          <w:szCs w:val="24"/>
        </w:rPr>
      </w:pPr>
    </w:p>
    <w:p w:rsidR="0099262C" w:rsidRDefault="0099262C" w:rsidP="0099262C">
      <w:pPr>
        <w:spacing w:after="0" w:line="480" w:lineRule="auto"/>
        <w:jc w:val="center"/>
        <w:rPr>
          <w:rFonts w:ascii="Times New Roman" w:hAnsi="Times New Roman" w:cs="Times New Roman"/>
          <w:b/>
          <w:sz w:val="24"/>
          <w:szCs w:val="24"/>
        </w:rPr>
      </w:pPr>
    </w:p>
    <w:p w:rsidR="0099262C" w:rsidRDefault="0099262C" w:rsidP="0099262C">
      <w:pPr>
        <w:spacing w:after="0" w:line="480" w:lineRule="auto"/>
        <w:jc w:val="center"/>
        <w:rPr>
          <w:rFonts w:ascii="Times New Roman" w:hAnsi="Times New Roman" w:cs="Times New Roman"/>
          <w:b/>
          <w:sz w:val="24"/>
          <w:szCs w:val="24"/>
        </w:rPr>
      </w:pPr>
    </w:p>
    <w:p w:rsidR="0099262C" w:rsidRDefault="0099262C" w:rsidP="0099262C">
      <w:pPr>
        <w:spacing w:after="0" w:line="480" w:lineRule="auto"/>
        <w:jc w:val="center"/>
        <w:rPr>
          <w:rFonts w:ascii="Times New Roman" w:hAnsi="Times New Roman" w:cs="Times New Roman"/>
          <w:b/>
          <w:sz w:val="24"/>
          <w:szCs w:val="24"/>
        </w:rPr>
      </w:pPr>
    </w:p>
    <w:p w:rsidR="0099262C" w:rsidRDefault="0099262C" w:rsidP="0099262C">
      <w:pPr>
        <w:spacing w:after="0" w:line="480" w:lineRule="auto"/>
        <w:jc w:val="center"/>
        <w:rPr>
          <w:rFonts w:ascii="Times New Roman" w:hAnsi="Times New Roman" w:cs="Times New Roman"/>
          <w:b/>
          <w:sz w:val="24"/>
          <w:szCs w:val="24"/>
        </w:rPr>
      </w:pPr>
    </w:p>
    <w:p w:rsidR="0099262C" w:rsidRDefault="0099262C" w:rsidP="0099262C">
      <w:pPr>
        <w:spacing w:after="0" w:line="480" w:lineRule="auto"/>
        <w:jc w:val="center"/>
        <w:rPr>
          <w:rFonts w:ascii="Times New Roman" w:hAnsi="Times New Roman" w:cs="Times New Roman"/>
          <w:b/>
          <w:sz w:val="24"/>
          <w:szCs w:val="24"/>
        </w:rPr>
      </w:pPr>
    </w:p>
    <w:p w:rsidR="005B0204" w:rsidRDefault="005B0204" w:rsidP="0099262C">
      <w:pPr>
        <w:spacing w:after="0" w:line="480" w:lineRule="auto"/>
        <w:jc w:val="center"/>
        <w:rPr>
          <w:rFonts w:ascii="Times New Roman" w:hAnsi="Times New Roman" w:cs="Times New Roman"/>
          <w:b/>
          <w:sz w:val="24"/>
          <w:szCs w:val="24"/>
        </w:rPr>
      </w:pPr>
    </w:p>
    <w:p w:rsidR="005B0204" w:rsidRDefault="005B0204" w:rsidP="0099262C">
      <w:pPr>
        <w:spacing w:after="0" w:line="480" w:lineRule="auto"/>
        <w:jc w:val="center"/>
        <w:rPr>
          <w:rFonts w:ascii="Times New Roman" w:hAnsi="Times New Roman" w:cs="Times New Roman"/>
          <w:b/>
          <w:sz w:val="24"/>
          <w:szCs w:val="24"/>
        </w:rPr>
      </w:pPr>
    </w:p>
    <w:p w:rsidR="005B0204" w:rsidRDefault="005B0204" w:rsidP="0099262C">
      <w:pPr>
        <w:spacing w:after="0" w:line="480" w:lineRule="auto"/>
        <w:jc w:val="center"/>
        <w:rPr>
          <w:rFonts w:ascii="Times New Roman" w:hAnsi="Times New Roman" w:cs="Times New Roman"/>
          <w:b/>
          <w:sz w:val="24"/>
          <w:szCs w:val="24"/>
        </w:rPr>
      </w:pPr>
    </w:p>
    <w:p w:rsidR="005B0204" w:rsidRDefault="005B0204" w:rsidP="0099262C">
      <w:pPr>
        <w:spacing w:after="0" w:line="480" w:lineRule="auto"/>
        <w:jc w:val="center"/>
        <w:rPr>
          <w:rFonts w:ascii="Times New Roman" w:hAnsi="Times New Roman" w:cs="Times New Roman"/>
          <w:b/>
          <w:sz w:val="24"/>
          <w:szCs w:val="24"/>
        </w:rPr>
      </w:pPr>
    </w:p>
    <w:p w:rsidR="00346D38" w:rsidRPr="00073AC9" w:rsidRDefault="008002E0" w:rsidP="0099262C">
      <w:pPr>
        <w:spacing w:after="0" w:line="480" w:lineRule="auto"/>
        <w:jc w:val="center"/>
        <w:rPr>
          <w:rFonts w:ascii="Times New Roman" w:hAnsi="Times New Roman" w:cs="Times New Roman"/>
          <w:b/>
          <w:sz w:val="24"/>
          <w:szCs w:val="24"/>
        </w:rPr>
      </w:pPr>
      <w:r w:rsidRPr="00073AC9">
        <w:rPr>
          <w:rFonts w:ascii="Times New Roman" w:hAnsi="Times New Roman" w:cs="Times New Roman"/>
          <w:b/>
          <w:sz w:val="24"/>
          <w:szCs w:val="24"/>
        </w:rPr>
        <w:lastRenderedPageBreak/>
        <w:t>Purpose of 2014 assessment</w:t>
      </w:r>
    </w:p>
    <w:p w:rsidR="00346D38" w:rsidRPr="00073AC9" w:rsidRDefault="008002E0" w:rsidP="0099262C">
      <w:pPr>
        <w:spacing w:after="0" w:line="480" w:lineRule="auto"/>
        <w:ind w:firstLine="720"/>
        <w:rPr>
          <w:rFonts w:ascii="Times New Roman" w:hAnsi="Times New Roman" w:cs="Times New Roman"/>
          <w:sz w:val="24"/>
          <w:szCs w:val="24"/>
        </w:rPr>
      </w:pPr>
      <w:r w:rsidRPr="00073AC9">
        <w:rPr>
          <w:rFonts w:ascii="Times New Roman" w:hAnsi="Times New Roman" w:cs="Times New Roman"/>
          <w:sz w:val="24"/>
          <w:szCs w:val="24"/>
        </w:rPr>
        <w:t xml:space="preserve">The purpose of assessing my client, Samuel Smith, in 2014, was to determine </w:t>
      </w:r>
      <w:r w:rsidR="000270D9" w:rsidRPr="00073AC9">
        <w:rPr>
          <w:rFonts w:ascii="Times New Roman" w:hAnsi="Times New Roman" w:cs="Times New Roman"/>
          <w:sz w:val="24"/>
          <w:szCs w:val="24"/>
        </w:rPr>
        <w:t>wheth</w:t>
      </w:r>
      <w:r w:rsidR="00107F5C" w:rsidRPr="00073AC9">
        <w:rPr>
          <w:rFonts w:ascii="Times New Roman" w:hAnsi="Times New Roman" w:cs="Times New Roman"/>
          <w:sz w:val="24"/>
          <w:szCs w:val="24"/>
        </w:rPr>
        <w:t>er he was a gifted child or if those sentiments were mere speculations.</w:t>
      </w:r>
      <w:r w:rsidR="0067449D" w:rsidRPr="00073AC9">
        <w:rPr>
          <w:rFonts w:ascii="Times New Roman" w:hAnsi="Times New Roman" w:cs="Times New Roman"/>
          <w:sz w:val="24"/>
          <w:szCs w:val="24"/>
        </w:rPr>
        <w:t xml:space="preserve"> </w:t>
      </w:r>
      <w:r w:rsidR="002B5DFD" w:rsidRPr="00073AC9">
        <w:rPr>
          <w:rFonts w:ascii="Times New Roman" w:hAnsi="Times New Roman" w:cs="Times New Roman"/>
          <w:sz w:val="24"/>
          <w:szCs w:val="24"/>
        </w:rPr>
        <w:t>Alongside this objective,</w:t>
      </w:r>
      <w:r w:rsidR="00725F53" w:rsidRPr="00073AC9">
        <w:rPr>
          <w:rFonts w:ascii="Times New Roman" w:hAnsi="Times New Roman" w:cs="Times New Roman"/>
          <w:sz w:val="24"/>
          <w:szCs w:val="24"/>
        </w:rPr>
        <w:t xml:space="preserve"> I conducted a psychometric assessment to identify </w:t>
      </w:r>
      <w:r w:rsidR="002B5DFD" w:rsidRPr="00073AC9">
        <w:rPr>
          <w:rFonts w:ascii="Times New Roman" w:hAnsi="Times New Roman" w:cs="Times New Roman"/>
          <w:sz w:val="24"/>
          <w:szCs w:val="24"/>
        </w:rPr>
        <w:t xml:space="preserve">Samuel’s cognitive, creative, affective, and behavioural </w:t>
      </w:r>
      <w:r w:rsidR="00E62D65" w:rsidRPr="00073AC9">
        <w:rPr>
          <w:rFonts w:ascii="Times New Roman" w:hAnsi="Times New Roman" w:cs="Times New Roman"/>
          <w:sz w:val="24"/>
          <w:szCs w:val="24"/>
        </w:rPr>
        <w:t>capabilities.</w:t>
      </w:r>
      <w:r w:rsidR="00E05F18" w:rsidRPr="00073AC9">
        <w:rPr>
          <w:rFonts w:ascii="Times New Roman" w:hAnsi="Times New Roman" w:cs="Times New Roman"/>
          <w:sz w:val="24"/>
          <w:szCs w:val="24"/>
        </w:rPr>
        <w:t xml:space="preserve"> I also conducted psychometric assessment because t</w:t>
      </w:r>
      <w:r w:rsidR="004F4C5E" w:rsidRPr="00073AC9">
        <w:rPr>
          <w:rFonts w:ascii="Times New Roman" w:hAnsi="Times New Roman" w:cs="Times New Roman"/>
          <w:sz w:val="24"/>
          <w:szCs w:val="24"/>
        </w:rPr>
        <w:t xml:space="preserve">his approach usually provides </w:t>
      </w:r>
      <w:r w:rsidR="00E05F18" w:rsidRPr="00073AC9">
        <w:rPr>
          <w:rFonts w:ascii="Times New Roman" w:hAnsi="Times New Roman" w:cs="Times New Roman"/>
          <w:sz w:val="24"/>
          <w:szCs w:val="24"/>
        </w:rPr>
        <w:t>data that is objective and measurable, thus</w:t>
      </w:r>
      <w:r w:rsidR="004F4C5E" w:rsidRPr="00073AC9">
        <w:rPr>
          <w:rFonts w:ascii="Times New Roman" w:hAnsi="Times New Roman" w:cs="Times New Roman"/>
          <w:sz w:val="24"/>
          <w:szCs w:val="24"/>
        </w:rPr>
        <w:t xml:space="preserve"> suitable in establishing my client’s</w:t>
      </w:r>
      <w:r w:rsidR="00E05F18" w:rsidRPr="00073AC9">
        <w:rPr>
          <w:rFonts w:ascii="Times New Roman" w:hAnsi="Times New Roman" w:cs="Times New Roman"/>
          <w:sz w:val="24"/>
          <w:szCs w:val="24"/>
        </w:rPr>
        <w:t xml:space="preserve"> suitability in respective areas</w:t>
      </w:r>
      <w:r w:rsidR="004F4C5E" w:rsidRPr="00073AC9">
        <w:rPr>
          <w:rFonts w:ascii="Times New Roman" w:hAnsi="Times New Roman" w:cs="Times New Roman"/>
          <w:sz w:val="24"/>
          <w:szCs w:val="24"/>
        </w:rPr>
        <w:t>.</w:t>
      </w:r>
    </w:p>
    <w:p w:rsidR="00BF622B" w:rsidRPr="00073AC9" w:rsidRDefault="008002E0" w:rsidP="0099262C">
      <w:pPr>
        <w:spacing w:after="0" w:line="480" w:lineRule="auto"/>
        <w:jc w:val="center"/>
        <w:rPr>
          <w:rFonts w:ascii="Times New Roman" w:hAnsi="Times New Roman" w:cs="Times New Roman"/>
          <w:b/>
          <w:sz w:val="24"/>
          <w:szCs w:val="24"/>
        </w:rPr>
      </w:pPr>
      <w:r w:rsidRPr="00073AC9">
        <w:rPr>
          <w:rFonts w:ascii="Times New Roman" w:hAnsi="Times New Roman" w:cs="Times New Roman"/>
          <w:b/>
          <w:sz w:val="24"/>
          <w:szCs w:val="24"/>
        </w:rPr>
        <w:t>Description of WISC-IV and reason for test selection</w:t>
      </w:r>
    </w:p>
    <w:p w:rsidR="008600B1" w:rsidRPr="00073AC9" w:rsidRDefault="008002E0" w:rsidP="0099262C">
      <w:pPr>
        <w:spacing w:after="0" w:line="480" w:lineRule="auto"/>
        <w:ind w:firstLine="720"/>
        <w:rPr>
          <w:rFonts w:ascii="Times New Roman" w:hAnsi="Times New Roman" w:cs="Times New Roman"/>
          <w:sz w:val="24"/>
          <w:szCs w:val="24"/>
        </w:rPr>
      </w:pPr>
      <w:r w:rsidRPr="00073AC9">
        <w:rPr>
          <w:rFonts w:ascii="Times New Roman" w:hAnsi="Times New Roman" w:cs="Times New Roman"/>
          <w:sz w:val="24"/>
          <w:szCs w:val="24"/>
        </w:rPr>
        <w:t xml:space="preserve">During this assessment, I administered the Wechsler Intelligence Scale for Children (WISC-IV). One of </w:t>
      </w:r>
      <w:r w:rsidRPr="00073AC9">
        <w:rPr>
          <w:rFonts w:ascii="Times New Roman" w:hAnsi="Times New Roman" w:cs="Times New Roman"/>
          <w:sz w:val="24"/>
          <w:szCs w:val="24"/>
        </w:rPr>
        <w:t>the reasons why I used this assessment tool is because it has been used for an extended period in the evaluation of IQ among individuals. I also selected this tool because it is appropriate for assessing the intellectual strengths and weaknesses of childre</w:t>
      </w:r>
      <w:r w:rsidRPr="00073AC9">
        <w:rPr>
          <w:rFonts w:ascii="Times New Roman" w:hAnsi="Times New Roman" w:cs="Times New Roman"/>
          <w:sz w:val="24"/>
          <w:szCs w:val="24"/>
        </w:rPr>
        <w:t>n from six to sixteen years of age</w:t>
      </w:r>
      <w:r w:rsidR="006A7C49" w:rsidRPr="00073AC9">
        <w:rPr>
          <w:rFonts w:ascii="Times New Roman" w:hAnsi="Times New Roman" w:cs="Times New Roman"/>
          <w:sz w:val="24"/>
          <w:szCs w:val="24"/>
          <w:shd w:val="clear" w:color="auto" w:fill="FFFFFF"/>
        </w:rPr>
        <w:t xml:space="preserve"> (Nader, Courchesne, Dawson, &amp; Soulières, 2016)</w:t>
      </w:r>
      <w:r w:rsidRPr="00073AC9">
        <w:rPr>
          <w:rFonts w:ascii="Times New Roman" w:hAnsi="Times New Roman" w:cs="Times New Roman"/>
          <w:sz w:val="24"/>
          <w:szCs w:val="24"/>
        </w:rPr>
        <w:t>. This age bracket is relevant because my client belonged to this category. Another importance of utilizing this approach is that it entails four indexes that availed a variet</w:t>
      </w:r>
      <w:r w:rsidRPr="00073AC9">
        <w:rPr>
          <w:rFonts w:ascii="Times New Roman" w:hAnsi="Times New Roman" w:cs="Times New Roman"/>
          <w:sz w:val="24"/>
          <w:szCs w:val="24"/>
        </w:rPr>
        <w:t>y of subtests to be administered to the client, thus generating a lot of feedback for further scrutiny</w:t>
      </w:r>
      <w:r w:rsidR="006A7C49" w:rsidRPr="00073AC9">
        <w:rPr>
          <w:rFonts w:ascii="Times New Roman" w:hAnsi="Times New Roman" w:cs="Times New Roman"/>
          <w:sz w:val="24"/>
          <w:szCs w:val="24"/>
        </w:rPr>
        <w:t xml:space="preserve"> </w:t>
      </w:r>
      <w:r w:rsidR="006A7C49" w:rsidRPr="00073AC9">
        <w:rPr>
          <w:rFonts w:ascii="Times New Roman" w:hAnsi="Times New Roman" w:cs="Times New Roman"/>
          <w:sz w:val="24"/>
          <w:szCs w:val="24"/>
          <w:shd w:val="clear" w:color="auto" w:fill="FFFFFF"/>
        </w:rPr>
        <w:t>(Nader et al., 2016)</w:t>
      </w:r>
      <w:r w:rsidRPr="00073AC9">
        <w:rPr>
          <w:rFonts w:ascii="Times New Roman" w:hAnsi="Times New Roman" w:cs="Times New Roman"/>
          <w:sz w:val="24"/>
          <w:szCs w:val="24"/>
        </w:rPr>
        <w:t xml:space="preserve">.  </w:t>
      </w:r>
    </w:p>
    <w:p w:rsidR="008600B1" w:rsidRPr="00073AC9" w:rsidRDefault="008002E0" w:rsidP="0099262C">
      <w:pPr>
        <w:spacing w:after="0" w:line="480" w:lineRule="auto"/>
        <w:ind w:firstLine="720"/>
        <w:rPr>
          <w:rFonts w:ascii="Times New Roman" w:hAnsi="Times New Roman" w:cs="Times New Roman"/>
          <w:sz w:val="24"/>
          <w:szCs w:val="24"/>
        </w:rPr>
      </w:pPr>
      <w:r w:rsidRPr="00073AC9">
        <w:rPr>
          <w:rFonts w:ascii="Times New Roman" w:hAnsi="Times New Roman" w:cs="Times New Roman"/>
          <w:sz w:val="24"/>
          <w:szCs w:val="24"/>
        </w:rPr>
        <w:t>One of the indexes that I integrated into this assessment is the verbal comprehension index. Under this index, I managed to admin</w:t>
      </w:r>
      <w:r w:rsidRPr="00073AC9">
        <w:rPr>
          <w:rFonts w:ascii="Times New Roman" w:hAnsi="Times New Roman" w:cs="Times New Roman"/>
          <w:sz w:val="24"/>
          <w:szCs w:val="24"/>
        </w:rPr>
        <w:t>ister subtests such as vocabulary, comprehension, and similarities. In terms of vocabulary, I provided Samuel with various English words such as bicycle, alphabet, and ancient, among others, and then I asked him to define them. Similarities were other subt</w:t>
      </w:r>
      <w:r w:rsidRPr="00073AC9">
        <w:rPr>
          <w:rFonts w:ascii="Times New Roman" w:hAnsi="Times New Roman" w:cs="Times New Roman"/>
          <w:sz w:val="24"/>
          <w:szCs w:val="24"/>
        </w:rPr>
        <w:t xml:space="preserve">ests that I applied in this assessment. I showed Samuel pairs of words and asked him to determine how they are alike. For example, I paired the words anger and joy and asked him to describe how they are alike. Comprehension </w:t>
      </w:r>
      <w:r w:rsidRPr="00073AC9">
        <w:rPr>
          <w:rFonts w:ascii="Times New Roman" w:hAnsi="Times New Roman" w:cs="Times New Roman"/>
          <w:sz w:val="24"/>
          <w:szCs w:val="24"/>
        </w:rPr>
        <w:lastRenderedPageBreak/>
        <w:t>subtests were also useful in thi</w:t>
      </w:r>
      <w:r w:rsidRPr="00073AC9">
        <w:rPr>
          <w:rFonts w:ascii="Times New Roman" w:hAnsi="Times New Roman" w:cs="Times New Roman"/>
          <w:sz w:val="24"/>
          <w:szCs w:val="24"/>
        </w:rPr>
        <w:t>s assessment. All of those comprehension subtests were related to social situations hence giving Samuel an opportunity to answer respective questions.</w:t>
      </w:r>
    </w:p>
    <w:p w:rsidR="008600B1" w:rsidRPr="00073AC9" w:rsidRDefault="008002E0" w:rsidP="0099262C">
      <w:pPr>
        <w:spacing w:after="0" w:line="480" w:lineRule="auto"/>
        <w:ind w:firstLine="720"/>
        <w:rPr>
          <w:rFonts w:ascii="Times New Roman" w:hAnsi="Times New Roman" w:cs="Times New Roman"/>
          <w:sz w:val="24"/>
          <w:szCs w:val="24"/>
        </w:rPr>
      </w:pPr>
      <w:r w:rsidRPr="00073AC9">
        <w:rPr>
          <w:rFonts w:ascii="Times New Roman" w:hAnsi="Times New Roman" w:cs="Times New Roman"/>
          <w:sz w:val="24"/>
          <w:szCs w:val="24"/>
        </w:rPr>
        <w:t xml:space="preserve">Another WISC-IV index that I employed in the assessment was perceptual reasoning (PRI). Using the PRI, I </w:t>
      </w:r>
      <w:r w:rsidRPr="00073AC9">
        <w:rPr>
          <w:rFonts w:ascii="Times New Roman" w:hAnsi="Times New Roman" w:cs="Times New Roman"/>
          <w:sz w:val="24"/>
          <w:szCs w:val="24"/>
        </w:rPr>
        <w:t>Administered subtests cutting across picture concepts, matrix reasoning, and block design. In matrix reasoning, I presented Samuel with pictures and asked him to fill in the blank or missing details.</w:t>
      </w:r>
    </w:p>
    <w:p w:rsidR="008600B1" w:rsidRPr="00073AC9" w:rsidRDefault="008002E0" w:rsidP="0099262C">
      <w:pPr>
        <w:spacing w:after="0" w:line="480" w:lineRule="auto"/>
        <w:ind w:firstLine="720"/>
        <w:rPr>
          <w:rFonts w:ascii="Times New Roman" w:hAnsi="Times New Roman" w:cs="Times New Roman"/>
          <w:sz w:val="24"/>
          <w:szCs w:val="24"/>
        </w:rPr>
      </w:pPr>
      <w:r w:rsidRPr="00073AC9">
        <w:rPr>
          <w:rFonts w:ascii="Times New Roman" w:hAnsi="Times New Roman" w:cs="Times New Roman"/>
          <w:sz w:val="24"/>
          <w:szCs w:val="24"/>
        </w:rPr>
        <w:t>Also, I used the working memory index (WMI). The main su</w:t>
      </w:r>
      <w:r w:rsidRPr="00073AC9">
        <w:rPr>
          <w:rFonts w:ascii="Times New Roman" w:hAnsi="Times New Roman" w:cs="Times New Roman"/>
          <w:sz w:val="24"/>
          <w:szCs w:val="24"/>
        </w:rPr>
        <w:t>btests in WMI that I used in this assessment were digit span and letter numbering. In digit span, I gave Samuel a series of numbers in sequential and reverse form and requested him to say them after me. Regarding letter numbering, I gave Samuel a set of nu</w:t>
      </w:r>
      <w:r w:rsidRPr="00073AC9">
        <w:rPr>
          <w:rFonts w:ascii="Times New Roman" w:hAnsi="Times New Roman" w:cs="Times New Roman"/>
          <w:sz w:val="24"/>
          <w:szCs w:val="24"/>
        </w:rPr>
        <w:t>mbers, and letters then asked for a prearranged order.</w:t>
      </w:r>
    </w:p>
    <w:p w:rsidR="00943F42" w:rsidRPr="00073AC9" w:rsidRDefault="008002E0" w:rsidP="0099262C">
      <w:pPr>
        <w:spacing w:after="0" w:line="480" w:lineRule="auto"/>
        <w:ind w:firstLine="720"/>
        <w:rPr>
          <w:rFonts w:ascii="Times New Roman" w:hAnsi="Times New Roman" w:cs="Times New Roman"/>
          <w:sz w:val="24"/>
          <w:szCs w:val="24"/>
        </w:rPr>
      </w:pPr>
      <w:r w:rsidRPr="00073AC9">
        <w:rPr>
          <w:rFonts w:ascii="Times New Roman" w:hAnsi="Times New Roman" w:cs="Times New Roman"/>
          <w:sz w:val="24"/>
          <w:szCs w:val="24"/>
        </w:rPr>
        <w:t>The last WISC-IV index that I used was processing speed. In the processing speed index, I administered subtests on coding and symbol search. Based on coding, I asked Samuel to write a digit-symbol code</w:t>
      </w:r>
      <w:r w:rsidRPr="00073AC9">
        <w:rPr>
          <w:rFonts w:ascii="Times New Roman" w:hAnsi="Times New Roman" w:cs="Times New Roman"/>
          <w:sz w:val="24"/>
          <w:szCs w:val="24"/>
        </w:rPr>
        <w:t xml:space="preserve"> for various items. The same case applied to a symbol search where I asked Samuel to establish whether the target s</w:t>
      </w:r>
      <w:r w:rsidR="00CE07E7" w:rsidRPr="00073AC9">
        <w:rPr>
          <w:rFonts w:ascii="Times New Roman" w:hAnsi="Times New Roman" w:cs="Times New Roman"/>
          <w:sz w:val="24"/>
          <w:szCs w:val="24"/>
        </w:rPr>
        <w:t>ymbol exists in each row.</w:t>
      </w:r>
    </w:p>
    <w:p w:rsidR="00943F42" w:rsidRPr="00073AC9" w:rsidRDefault="008002E0" w:rsidP="0099262C">
      <w:pPr>
        <w:spacing w:after="0" w:line="480" w:lineRule="auto"/>
        <w:jc w:val="center"/>
        <w:rPr>
          <w:rFonts w:ascii="Times New Roman" w:hAnsi="Times New Roman" w:cs="Times New Roman"/>
          <w:b/>
          <w:sz w:val="24"/>
          <w:szCs w:val="24"/>
        </w:rPr>
      </w:pPr>
      <w:r w:rsidRPr="00073AC9">
        <w:rPr>
          <w:rFonts w:ascii="Times New Roman" w:hAnsi="Times New Roman" w:cs="Times New Roman"/>
          <w:b/>
          <w:sz w:val="24"/>
          <w:szCs w:val="24"/>
        </w:rPr>
        <w:t>Reporting of IQ</w:t>
      </w:r>
    </w:p>
    <w:p w:rsidR="00E128D7" w:rsidRPr="00073AC9" w:rsidRDefault="008002E0" w:rsidP="0099262C">
      <w:pPr>
        <w:spacing w:after="0" w:line="480" w:lineRule="auto"/>
        <w:ind w:firstLine="720"/>
        <w:rPr>
          <w:rFonts w:ascii="Times New Roman" w:hAnsi="Times New Roman" w:cs="Times New Roman"/>
          <w:sz w:val="24"/>
          <w:szCs w:val="24"/>
        </w:rPr>
      </w:pPr>
      <w:r w:rsidRPr="00073AC9">
        <w:rPr>
          <w:rFonts w:ascii="Times New Roman" w:hAnsi="Times New Roman" w:cs="Times New Roman"/>
          <w:sz w:val="24"/>
          <w:szCs w:val="24"/>
        </w:rPr>
        <w:t>The IQ of Samuel when he was 14 years of age can be reported in terms of full-scale IQ (FSIQ), Inde</w:t>
      </w:r>
      <w:r w:rsidRPr="00073AC9">
        <w:rPr>
          <w:rFonts w:ascii="Times New Roman" w:hAnsi="Times New Roman" w:cs="Times New Roman"/>
          <w:sz w:val="24"/>
          <w:szCs w:val="24"/>
        </w:rPr>
        <w:t>x scores, and confidence interval. To begin with the FSIQ, it is crucial to note that this item is derived from the summation of all the scaled scores from all subsets of respective indexes. In Samuel's case, the scaled score of the verbal comprehension in</w:t>
      </w:r>
      <w:r w:rsidRPr="00073AC9">
        <w:rPr>
          <w:rFonts w:ascii="Times New Roman" w:hAnsi="Times New Roman" w:cs="Times New Roman"/>
          <w:sz w:val="24"/>
          <w:szCs w:val="24"/>
        </w:rPr>
        <w:t xml:space="preserve">dex was 18, the perceptual reasoning index was 14, the working memory index was 18, and lastly, the processing speed index was 12. The sum total of all of these scaled scores gives us Samuel's full-scale IQ. </w:t>
      </w:r>
      <w:r w:rsidR="0029054F">
        <w:rPr>
          <w:rFonts w:ascii="Times New Roman" w:hAnsi="Times New Roman" w:cs="Times New Roman"/>
          <w:sz w:val="24"/>
          <w:szCs w:val="24"/>
        </w:rPr>
        <w:t xml:space="preserve"> </w:t>
      </w:r>
      <w:r w:rsidRPr="00073AC9">
        <w:rPr>
          <w:rFonts w:ascii="Times New Roman" w:hAnsi="Times New Roman" w:cs="Times New Roman"/>
          <w:sz w:val="24"/>
          <w:szCs w:val="24"/>
        </w:rPr>
        <w:t>Therefore, the FSIQ for Samuel = 18+14+18+12= 6</w:t>
      </w:r>
      <w:r w:rsidRPr="00073AC9">
        <w:rPr>
          <w:rFonts w:ascii="Times New Roman" w:hAnsi="Times New Roman" w:cs="Times New Roman"/>
          <w:sz w:val="24"/>
          <w:szCs w:val="24"/>
        </w:rPr>
        <w:t xml:space="preserve">2 </w:t>
      </w:r>
    </w:p>
    <w:p w:rsidR="00E128D7" w:rsidRPr="00073AC9" w:rsidRDefault="008002E0" w:rsidP="0099262C">
      <w:pPr>
        <w:spacing w:after="0" w:line="480" w:lineRule="auto"/>
        <w:ind w:firstLine="720"/>
        <w:rPr>
          <w:rFonts w:ascii="Times New Roman" w:hAnsi="Times New Roman" w:cs="Times New Roman"/>
          <w:sz w:val="24"/>
          <w:szCs w:val="24"/>
        </w:rPr>
      </w:pPr>
      <w:r w:rsidRPr="00073AC9">
        <w:rPr>
          <w:rFonts w:ascii="Times New Roman" w:hAnsi="Times New Roman" w:cs="Times New Roman"/>
          <w:sz w:val="24"/>
          <w:szCs w:val="24"/>
        </w:rPr>
        <w:t>Through the use of Australian FSIQ Equivalents of Sums of Scaled Scores, it is apparent that the FSIQ of Samuel will be 72. The norm also connotes that Samuel's percentile rank is 3. Samuel's level of confidence also lies from 68-79, which corresponds t</w:t>
      </w:r>
      <w:r w:rsidRPr="00073AC9">
        <w:rPr>
          <w:rFonts w:ascii="Times New Roman" w:hAnsi="Times New Roman" w:cs="Times New Roman"/>
          <w:sz w:val="24"/>
          <w:szCs w:val="24"/>
        </w:rPr>
        <w:t xml:space="preserve">o 90%.  In the interpretation bit, I am 90% confident that the true mean IQ score of Samuel lies between 68 and 79. Even if I repeat the procedures of creating this interval, the mean will still be captured by 90% in the long run. When establishing the IQ </w:t>
      </w:r>
      <w:r w:rsidRPr="00073AC9">
        <w:rPr>
          <w:rFonts w:ascii="Times New Roman" w:hAnsi="Times New Roman" w:cs="Times New Roman"/>
          <w:sz w:val="24"/>
          <w:szCs w:val="24"/>
        </w:rPr>
        <w:t>of Samuel, it is fundamental to note the relevance of respective index scores. The raw index score of verbal comprehension subtests was 140, perceptual reasoning was 119, and working memory was 52, whereas processing speed was 105.</w:t>
      </w:r>
    </w:p>
    <w:p w:rsidR="00E128D7" w:rsidRPr="00073AC9" w:rsidRDefault="008002E0" w:rsidP="0099262C">
      <w:pPr>
        <w:spacing w:after="0" w:line="480" w:lineRule="auto"/>
        <w:ind w:firstLine="720"/>
        <w:rPr>
          <w:rFonts w:ascii="Times New Roman" w:hAnsi="Times New Roman" w:cs="Times New Roman"/>
          <w:sz w:val="24"/>
          <w:szCs w:val="24"/>
        </w:rPr>
      </w:pPr>
      <w:r w:rsidRPr="00073AC9">
        <w:rPr>
          <w:rFonts w:ascii="Times New Roman" w:hAnsi="Times New Roman" w:cs="Times New Roman"/>
          <w:sz w:val="24"/>
          <w:szCs w:val="24"/>
        </w:rPr>
        <w:t xml:space="preserve">Generally, it should be </w:t>
      </w:r>
      <w:r w:rsidRPr="00073AC9">
        <w:rPr>
          <w:rFonts w:ascii="Times New Roman" w:hAnsi="Times New Roman" w:cs="Times New Roman"/>
          <w:sz w:val="24"/>
          <w:szCs w:val="24"/>
        </w:rPr>
        <w:t xml:space="preserve">noted that FSIQ only predicts Samuel's intelligence, and this prediction does not show a perfect correlation. The effect of regression also plays a great role in the outcome of the FSIQ calculation. As always, if the child's IQ is higher, his or her index </w:t>
      </w:r>
      <w:r w:rsidRPr="00073AC9">
        <w:rPr>
          <w:rFonts w:ascii="Times New Roman" w:hAnsi="Times New Roman" w:cs="Times New Roman"/>
          <w:sz w:val="24"/>
          <w:szCs w:val="24"/>
        </w:rPr>
        <w:t>scores will be lower, and the reverse is true. Therefore, when a score is far from the mean, it implies that the regression effect is also larger.</w:t>
      </w:r>
    </w:p>
    <w:p w:rsidR="00603D57" w:rsidRPr="00073AC9" w:rsidRDefault="008002E0" w:rsidP="0099262C">
      <w:pPr>
        <w:spacing w:after="0" w:line="480" w:lineRule="auto"/>
        <w:jc w:val="center"/>
        <w:rPr>
          <w:rFonts w:ascii="Times New Roman" w:hAnsi="Times New Roman" w:cs="Times New Roman"/>
          <w:b/>
          <w:sz w:val="24"/>
          <w:szCs w:val="24"/>
        </w:rPr>
      </w:pPr>
      <w:r w:rsidRPr="00073AC9">
        <w:rPr>
          <w:rFonts w:ascii="Times New Roman" w:hAnsi="Times New Roman" w:cs="Times New Roman"/>
          <w:b/>
          <w:sz w:val="24"/>
          <w:szCs w:val="24"/>
        </w:rPr>
        <w:t>Behavioural Observation</w:t>
      </w:r>
    </w:p>
    <w:p w:rsidR="006E5A54" w:rsidRPr="00073AC9" w:rsidRDefault="008002E0" w:rsidP="0099262C">
      <w:pPr>
        <w:spacing w:after="0" w:line="480" w:lineRule="auto"/>
        <w:ind w:firstLine="720"/>
        <w:rPr>
          <w:rFonts w:ascii="Times New Roman" w:hAnsi="Times New Roman" w:cs="Times New Roman"/>
          <w:sz w:val="24"/>
          <w:szCs w:val="24"/>
        </w:rPr>
      </w:pPr>
      <w:r w:rsidRPr="00073AC9">
        <w:rPr>
          <w:rFonts w:ascii="Times New Roman" w:hAnsi="Times New Roman" w:cs="Times New Roman"/>
          <w:sz w:val="24"/>
          <w:szCs w:val="24"/>
        </w:rPr>
        <w:t xml:space="preserve">During the assessment, I observed that Samuel was quite active and attentive in most </w:t>
      </w:r>
      <w:r w:rsidRPr="00073AC9">
        <w:rPr>
          <w:rFonts w:ascii="Times New Roman" w:hAnsi="Times New Roman" w:cs="Times New Roman"/>
          <w:sz w:val="24"/>
          <w:szCs w:val="24"/>
        </w:rPr>
        <w:t>cases. He was able to participate in all of the subtests that I gave him. Contrary to these observations, I discovered that Samuel's body movement during the assessment was unusual. For instance, he kept on swinging on the chair at given intervals. The fac</w:t>
      </w:r>
      <w:r w:rsidRPr="00073AC9">
        <w:rPr>
          <w:rFonts w:ascii="Times New Roman" w:hAnsi="Times New Roman" w:cs="Times New Roman"/>
          <w:sz w:val="24"/>
          <w:szCs w:val="24"/>
        </w:rPr>
        <w:t>t that Samuel showed difficulty in sitting still during the assessment is an issue that makes me believe that there is a need to consider the diagnosis of Attention Deficit Hyperactivity Disorder in his case.  Another behaviour that I observed is on interr</w:t>
      </w:r>
      <w:r w:rsidRPr="00073AC9">
        <w:rPr>
          <w:rFonts w:ascii="Times New Roman" w:hAnsi="Times New Roman" w:cs="Times New Roman"/>
          <w:sz w:val="24"/>
          <w:szCs w:val="24"/>
        </w:rPr>
        <w:t>upting communication. Samuel interrupted communication by not considering turn-taking in some cases. Since this feature depicts a lack of attention, I believe that he should be examined to determine whether he suffers from ADHD.  Fidgeting is another behav</w:t>
      </w:r>
      <w:r w:rsidRPr="00073AC9">
        <w:rPr>
          <w:rFonts w:ascii="Times New Roman" w:hAnsi="Times New Roman" w:cs="Times New Roman"/>
          <w:sz w:val="24"/>
          <w:szCs w:val="24"/>
        </w:rPr>
        <w:t xml:space="preserve">iour that I observed from Samuel. He was prone to moving his feet and fingers. All these reveal that he might have issues with being attentive hence the need to conduct an ADHD diagnosis. </w:t>
      </w:r>
      <w:r w:rsidR="001A146D" w:rsidRPr="00073AC9">
        <w:rPr>
          <w:rFonts w:ascii="Times New Roman" w:hAnsi="Times New Roman" w:cs="Times New Roman"/>
          <w:sz w:val="24"/>
          <w:szCs w:val="24"/>
        </w:rPr>
        <w:t xml:space="preserve">I also think that Samuel’s IQ profile is quite alarming. </w:t>
      </w:r>
      <w:r w:rsidR="00C83E44" w:rsidRPr="00073AC9">
        <w:rPr>
          <w:rFonts w:ascii="Times New Roman" w:hAnsi="Times New Roman" w:cs="Times New Roman"/>
          <w:sz w:val="24"/>
          <w:szCs w:val="24"/>
        </w:rPr>
        <w:t xml:space="preserve">For instance, having an IQ of 72 connotes a borderline intellectual functioning. This means that Samuel’s intelligence is below average. </w:t>
      </w:r>
      <w:r w:rsidR="00220E4B" w:rsidRPr="00073AC9">
        <w:rPr>
          <w:rFonts w:ascii="Times New Roman" w:hAnsi="Times New Roman" w:cs="Times New Roman"/>
          <w:sz w:val="24"/>
          <w:szCs w:val="24"/>
        </w:rPr>
        <w:t xml:space="preserve">In this circumstance, ADHD might be one of the causes of this low IQ. </w:t>
      </w:r>
    </w:p>
    <w:p w:rsidR="00A42672" w:rsidRPr="00073AC9" w:rsidRDefault="008002E0" w:rsidP="0099262C">
      <w:pPr>
        <w:spacing w:after="0" w:line="480" w:lineRule="auto"/>
        <w:jc w:val="center"/>
        <w:rPr>
          <w:rFonts w:ascii="Times New Roman" w:hAnsi="Times New Roman" w:cs="Times New Roman"/>
          <w:b/>
          <w:sz w:val="24"/>
          <w:szCs w:val="24"/>
        </w:rPr>
      </w:pPr>
      <w:r w:rsidRPr="00073AC9">
        <w:rPr>
          <w:rFonts w:ascii="Times New Roman" w:hAnsi="Times New Roman" w:cs="Times New Roman"/>
          <w:b/>
          <w:sz w:val="24"/>
          <w:szCs w:val="24"/>
        </w:rPr>
        <w:t>Recommendations Regarding ADHD</w:t>
      </w:r>
    </w:p>
    <w:p w:rsidR="00E534D4" w:rsidRPr="00073AC9" w:rsidRDefault="008002E0" w:rsidP="0099262C">
      <w:pPr>
        <w:spacing w:after="0" w:line="480" w:lineRule="auto"/>
        <w:ind w:firstLine="720"/>
        <w:rPr>
          <w:rFonts w:ascii="Times New Roman" w:hAnsi="Times New Roman" w:cs="Times New Roman"/>
          <w:sz w:val="24"/>
          <w:szCs w:val="24"/>
        </w:rPr>
      </w:pPr>
      <w:r w:rsidRPr="00073AC9">
        <w:rPr>
          <w:rFonts w:ascii="Times New Roman" w:hAnsi="Times New Roman" w:cs="Times New Roman"/>
          <w:sz w:val="24"/>
          <w:szCs w:val="24"/>
        </w:rPr>
        <w:t xml:space="preserve">One of the recommendations </w:t>
      </w:r>
      <w:r w:rsidRPr="00073AC9">
        <w:rPr>
          <w:rFonts w:ascii="Times New Roman" w:hAnsi="Times New Roman" w:cs="Times New Roman"/>
          <w:sz w:val="24"/>
          <w:szCs w:val="24"/>
        </w:rPr>
        <w:t>is that there is a need to conduct a thorough physical examination of the client. Physical examination is one of the approaches that specialists use to determine the condition of the client. Through physical assessment, the specialist will be able to ident</w:t>
      </w:r>
      <w:r w:rsidRPr="00073AC9">
        <w:rPr>
          <w:rFonts w:ascii="Times New Roman" w:hAnsi="Times New Roman" w:cs="Times New Roman"/>
          <w:sz w:val="24"/>
          <w:szCs w:val="24"/>
        </w:rPr>
        <w:t>ify various symptoms of ADHD that Samuel is likely to portray during that session.</w:t>
      </w:r>
    </w:p>
    <w:p w:rsidR="00E534D4" w:rsidRPr="00073AC9" w:rsidRDefault="008002E0" w:rsidP="0099262C">
      <w:pPr>
        <w:spacing w:after="0" w:line="480" w:lineRule="auto"/>
        <w:ind w:firstLine="720"/>
        <w:rPr>
          <w:rFonts w:ascii="Times New Roman" w:hAnsi="Times New Roman" w:cs="Times New Roman"/>
          <w:sz w:val="24"/>
          <w:szCs w:val="24"/>
        </w:rPr>
      </w:pPr>
      <w:r w:rsidRPr="00073AC9">
        <w:rPr>
          <w:rFonts w:ascii="Times New Roman" w:hAnsi="Times New Roman" w:cs="Times New Roman"/>
          <w:sz w:val="24"/>
          <w:szCs w:val="24"/>
        </w:rPr>
        <w:t>I also recommend that as a psychologist, you should conduct several interviews with Samuel as well as his parents and teachers to get an insight into the matter. For instanc</w:t>
      </w:r>
      <w:r w:rsidRPr="00073AC9">
        <w:rPr>
          <w:rFonts w:ascii="Times New Roman" w:hAnsi="Times New Roman" w:cs="Times New Roman"/>
          <w:sz w:val="24"/>
          <w:szCs w:val="24"/>
        </w:rPr>
        <w:t>e, the school environment is a perfect place to assess cases of ADHD since teachers can easily detect learners with impulsive behaviours</w:t>
      </w:r>
      <w:r w:rsidR="00051A10" w:rsidRPr="00073AC9">
        <w:rPr>
          <w:rFonts w:ascii="Times New Roman" w:hAnsi="Times New Roman" w:cs="Times New Roman"/>
          <w:sz w:val="24"/>
          <w:szCs w:val="24"/>
          <w:shd w:val="clear" w:color="auto" w:fill="FFFFFF"/>
        </w:rPr>
        <w:t xml:space="preserve"> (Honkasilta, Vehkakoski, &amp; Vehmas, 2016)</w:t>
      </w:r>
      <w:r w:rsidRPr="00073AC9">
        <w:rPr>
          <w:rFonts w:ascii="Times New Roman" w:hAnsi="Times New Roman" w:cs="Times New Roman"/>
          <w:sz w:val="24"/>
          <w:szCs w:val="24"/>
        </w:rPr>
        <w:t>. Therefore, Samuel’s teachers' input will be helpful in this situation.</w:t>
      </w:r>
    </w:p>
    <w:p w:rsidR="004074DE" w:rsidRPr="00073AC9" w:rsidRDefault="008002E0" w:rsidP="0099262C">
      <w:pPr>
        <w:spacing w:after="0" w:line="480" w:lineRule="auto"/>
        <w:jc w:val="center"/>
        <w:rPr>
          <w:rFonts w:ascii="Times New Roman" w:hAnsi="Times New Roman" w:cs="Times New Roman"/>
          <w:b/>
          <w:sz w:val="24"/>
          <w:szCs w:val="24"/>
        </w:rPr>
      </w:pPr>
      <w:r w:rsidRPr="00073AC9">
        <w:rPr>
          <w:rFonts w:ascii="Times New Roman" w:hAnsi="Times New Roman" w:cs="Times New Roman"/>
          <w:b/>
          <w:sz w:val="24"/>
          <w:szCs w:val="24"/>
        </w:rPr>
        <w:t>Validi</w:t>
      </w:r>
      <w:r w:rsidRPr="00073AC9">
        <w:rPr>
          <w:rFonts w:ascii="Times New Roman" w:hAnsi="Times New Roman" w:cs="Times New Roman"/>
          <w:b/>
          <w:sz w:val="24"/>
          <w:szCs w:val="24"/>
        </w:rPr>
        <w:t>ty and reliability of assessment</w:t>
      </w:r>
    </w:p>
    <w:p w:rsidR="00822E41" w:rsidRPr="00073AC9" w:rsidRDefault="008002E0" w:rsidP="0099262C">
      <w:pPr>
        <w:spacing w:after="0" w:line="480" w:lineRule="auto"/>
        <w:ind w:firstLine="720"/>
        <w:rPr>
          <w:rFonts w:ascii="Times New Roman" w:hAnsi="Times New Roman" w:cs="Times New Roman"/>
          <w:sz w:val="24"/>
          <w:szCs w:val="24"/>
        </w:rPr>
      </w:pPr>
      <w:r w:rsidRPr="00073AC9">
        <w:rPr>
          <w:rFonts w:ascii="Times New Roman" w:hAnsi="Times New Roman" w:cs="Times New Roman"/>
          <w:sz w:val="24"/>
          <w:szCs w:val="24"/>
        </w:rPr>
        <w:t xml:space="preserve">The assessment is reliable because there is a great possibility of getting similar results when the assessment is done more than once in the same environment. </w:t>
      </w:r>
      <w:r w:rsidR="006E27D8" w:rsidRPr="00073AC9">
        <w:rPr>
          <w:rFonts w:ascii="Times New Roman" w:hAnsi="Times New Roman" w:cs="Times New Roman"/>
          <w:sz w:val="24"/>
          <w:szCs w:val="24"/>
        </w:rPr>
        <w:t xml:space="preserve">The WISC-IV approach has shown consistency in the results of the assessment since </w:t>
      </w:r>
      <w:r w:rsidR="001E2DF0" w:rsidRPr="00073AC9">
        <w:rPr>
          <w:rFonts w:ascii="Times New Roman" w:hAnsi="Times New Roman" w:cs="Times New Roman"/>
          <w:sz w:val="24"/>
          <w:szCs w:val="24"/>
        </w:rPr>
        <w:t xml:space="preserve">all of the subtests indicated a closer result. </w:t>
      </w:r>
      <w:r w:rsidR="00077B24" w:rsidRPr="00073AC9">
        <w:rPr>
          <w:rFonts w:ascii="Times New Roman" w:hAnsi="Times New Roman" w:cs="Times New Roman"/>
          <w:sz w:val="24"/>
          <w:szCs w:val="24"/>
        </w:rPr>
        <w:t>For instance, the scaled score in verbal comprehension was 18, perceptual reasoning was 14, working memory was 18, and the processing speed was 12. These scaled scores show a higher consistency because some two results are similar, while the other two are only separated with a smaller margin.</w:t>
      </w:r>
      <w:r w:rsidR="00C60173" w:rsidRPr="00073AC9">
        <w:rPr>
          <w:rFonts w:ascii="Times New Roman" w:hAnsi="Times New Roman" w:cs="Times New Roman"/>
          <w:sz w:val="24"/>
          <w:szCs w:val="24"/>
        </w:rPr>
        <w:t xml:space="preserve"> Therefore, this assessment is very reliable.</w:t>
      </w:r>
      <w:r w:rsidR="00C11035" w:rsidRPr="00073AC9">
        <w:rPr>
          <w:rFonts w:ascii="Times New Roman" w:hAnsi="Times New Roman" w:cs="Times New Roman"/>
          <w:sz w:val="24"/>
          <w:szCs w:val="24"/>
        </w:rPr>
        <w:t xml:space="preserve"> On the other hand, the validity of this assessment is questionable. </w:t>
      </w:r>
      <w:r w:rsidR="00804A3D" w:rsidRPr="00073AC9">
        <w:rPr>
          <w:rFonts w:ascii="Times New Roman" w:hAnsi="Times New Roman" w:cs="Times New Roman"/>
          <w:sz w:val="24"/>
          <w:szCs w:val="24"/>
        </w:rPr>
        <w:t>I believe that this assessment did not accurately measure the IQ of Samuel due to some prevailing factors such as lack of internal consistency of tes</w:t>
      </w:r>
      <w:r w:rsidR="00393BE9" w:rsidRPr="00073AC9">
        <w:rPr>
          <w:rFonts w:ascii="Times New Roman" w:hAnsi="Times New Roman" w:cs="Times New Roman"/>
          <w:sz w:val="24"/>
          <w:szCs w:val="24"/>
        </w:rPr>
        <w:t>t</w:t>
      </w:r>
      <w:r w:rsidR="00804A3D" w:rsidRPr="00073AC9">
        <w:rPr>
          <w:rFonts w:ascii="Times New Roman" w:hAnsi="Times New Roman" w:cs="Times New Roman"/>
          <w:sz w:val="24"/>
          <w:szCs w:val="24"/>
        </w:rPr>
        <w:t xml:space="preserve"> items</w:t>
      </w:r>
      <w:r w:rsidR="00E4434A" w:rsidRPr="00073AC9">
        <w:rPr>
          <w:rFonts w:ascii="Times New Roman" w:hAnsi="Times New Roman" w:cs="Times New Roman"/>
          <w:sz w:val="24"/>
          <w:szCs w:val="24"/>
        </w:rPr>
        <w:t xml:space="preserve">, lack of stability of tests, </w:t>
      </w:r>
      <w:r w:rsidR="00393BE9" w:rsidRPr="00073AC9">
        <w:rPr>
          <w:rFonts w:ascii="Times New Roman" w:hAnsi="Times New Roman" w:cs="Times New Roman"/>
          <w:sz w:val="24"/>
          <w:szCs w:val="24"/>
        </w:rPr>
        <w:t>and scorer e</w:t>
      </w:r>
      <w:r w:rsidR="00E4434A" w:rsidRPr="00073AC9">
        <w:rPr>
          <w:rFonts w:ascii="Times New Roman" w:hAnsi="Times New Roman" w:cs="Times New Roman"/>
          <w:sz w:val="24"/>
          <w:szCs w:val="24"/>
        </w:rPr>
        <w:t>r</w:t>
      </w:r>
      <w:r w:rsidR="00393BE9" w:rsidRPr="00073AC9">
        <w:rPr>
          <w:rFonts w:ascii="Times New Roman" w:hAnsi="Times New Roman" w:cs="Times New Roman"/>
          <w:sz w:val="24"/>
          <w:szCs w:val="24"/>
        </w:rPr>
        <w:t>ror</w:t>
      </w:r>
      <w:r w:rsidR="00804A3D" w:rsidRPr="00073AC9">
        <w:rPr>
          <w:rFonts w:ascii="Times New Roman" w:hAnsi="Times New Roman" w:cs="Times New Roman"/>
          <w:sz w:val="24"/>
          <w:szCs w:val="24"/>
        </w:rPr>
        <w:t>.</w:t>
      </w:r>
      <w:r w:rsidR="00E4434A" w:rsidRPr="00073AC9">
        <w:rPr>
          <w:rFonts w:ascii="Times New Roman" w:hAnsi="Times New Roman" w:cs="Times New Roman"/>
          <w:sz w:val="24"/>
          <w:szCs w:val="24"/>
        </w:rPr>
        <w:t xml:space="preserve"> In terms of lack of stability, it is apparent that if I give Samuel the same test twice, his IQ will not be the same. Such an event shows that this assessment has some errors, thus challenging the accuracy of the outcome.   </w:t>
      </w:r>
      <w:r w:rsidR="00804A3D" w:rsidRPr="00073AC9">
        <w:rPr>
          <w:rFonts w:ascii="Times New Roman" w:hAnsi="Times New Roman" w:cs="Times New Roman"/>
          <w:sz w:val="24"/>
          <w:szCs w:val="24"/>
        </w:rPr>
        <w:t xml:space="preserve"> </w:t>
      </w:r>
      <w:r w:rsidR="00C60173" w:rsidRPr="00073AC9">
        <w:rPr>
          <w:rFonts w:ascii="Times New Roman" w:hAnsi="Times New Roman" w:cs="Times New Roman"/>
          <w:sz w:val="24"/>
          <w:szCs w:val="24"/>
        </w:rPr>
        <w:t xml:space="preserve"> </w:t>
      </w: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D91730" w:rsidRDefault="00D91730" w:rsidP="0099262C">
      <w:pPr>
        <w:spacing w:after="0" w:line="480" w:lineRule="auto"/>
        <w:jc w:val="center"/>
        <w:rPr>
          <w:rFonts w:ascii="Times New Roman" w:hAnsi="Times New Roman" w:cs="Times New Roman"/>
          <w:sz w:val="24"/>
          <w:szCs w:val="24"/>
        </w:rPr>
      </w:pPr>
    </w:p>
    <w:p w:rsidR="004074DE" w:rsidRPr="00073AC9" w:rsidRDefault="008002E0" w:rsidP="0099262C">
      <w:pPr>
        <w:spacing w:after="0" w:line="480" w:lineRule="auto"/>
        <w:jc w:val="center"/>
        <w:rPr>
          <w:rFonts w:ascii="Times New Roman" w:hAnsi="Times New Roman" w:cs="Times New Roman"/>
          <w:sz w:val="24"/>
          <w:szCs w:val="24"/>
        </w:rPr>
      </w:pPr>
      <w:r w:rsidRPr="00073AC9">
        <w:rPr>
          <w:rFonts w:ascii="Times New Roman" w:hAnsi="Times New Roman" w:cs="Times New Roman"/>
          <w:sz w:val="24"/>
          <w:szCs w:val="24"/>
        </w:rPr>
        <w:t>References</w:t>
      </w:r>
    </w:p>
    <w:p w:rsidR="00073AC9" w:rsidRPr="00073AC9" w:rsidRDefault="008002E0" w:rsidP="0099262C">
      <w:pPr>
        <w:spacing w:after="0" w:line="480" w:lineRule="auto"/>
        <w:ind w:left="720" w:hanging="720"/>
        <w:rPr>
          <w:rFonts w:ascii="Times New Roman" w:hAnsi="Times New Roman" w:cs="Times New Roman"/>
          <w:sz w:val="24"/>
          <w:szCs w:val="24"/>
        </w:rPr>
      </w:pPr>
      <w:r w:rsidRPr="00073AC9">
        <w:rPr>
          <w:rFonts w:ascii="Times New Roman" w:hAnsi="Times New Roman" w:cs="Times New Roman"/>
          <w:sz w:val="24"/>
          <w:szCs w:val="24"/>
          <w:shd w:val="clear" w:color="auto" w:fill="FFFFFF"/>
        </w:rPr>
        <w:t>Honkasilta, J., Vehkakoski, T., &amp; Vehmas, S. (2016). ‘The teacher almost made me cry’Narrative analysis of teachers' reactive classroom management strategies as reported by students diagnosed with ADHD. </w:t>
      </w:r>
      <w:r w:rsidRPr="00073AC9">
        <w:rPr>
          <w:rFonts w:ascii="Times New Roman" w:hAnsi="Times New Roman" w:cs="Times New Roman"/>
          <w:i/>
          <w:iCs/>
          <w:sz w:val="24"/>
          <w:szCs w:val="24"/>
          <w:shd w:val="clear" w:color="auto" w:fill="FFFFFF"/>
        </w:rPr>
        <w:t>Teaching and Teacher Education</w:t>
      </w:r>
      <w:r w:rsidRPr="00073AC9">
        <w:rPr>
          <w:rFonts w:ascii="Times New Roman" w:hAnsi="Times New Roman" w:cs="Times New Roman"/>
          <w:sz w:val="24"/>
          <w:szCs w:val="24"/>
          <w:shd w:val="clear" w:color="auto" w:fill="FFFFFF"/>
        </w:rPr>
        <w:t>, </w:t>
      </w:r>
      <w:r w:rsidRPr="00073AC9">
        <w:rPr>
          <w:rFonts w:ascii="Times New Roman" w:hAnsi="Times New Roman" w:cs="Times New Roman"/>
          <w:i/>
          <w:iCs/>
          <w:sz w:val="24"/>
          <w:szCs w:val="24"/>
          <w:shd w:val="clear" w:color="auto" w:fill="FFFFFF"/>
        </w:rPr>
        <w:t>55</w:t>
      </w:r>
      <w:r w:rsidRPr="00073AC9">
        <w:rPr>
          <w:rFonts w:ascii="Times New Roman" w:hAnsi="Times New Roman" w:cs="Times New Roman"/>
          <w:sz w:val="24"/>
          <w:szCs w:val="24"/>
          <w:shd w:val="clear" w:color="auto" w:fill="FFFFFF"/>
        </w:rPr>
        <w:t>, 100-10</w:t>
      </w:r>
      <w:r w:rsidRPr="00073AC9">
        <w:rPr>
          <w:rFonts w:ascii="Times New Roman" w:hAnsi="Times New Roman" w:cs="Times New Roman"/>
          <w:sz w:val="24"/>
          <w:szCs w:val="24"/>
          <w:shd w:val="clear" w:color="auto" w:fill="FFFFFF"/>
        </w:rPr>
        <w:t xml:space="preserve">9. </w:t>
      </w:r>
    </w:p>
    <w:p w:rsidR="00073AC9" w:rsidRPr="00073AC9" w:rsidRDefault="008002E0" w:rsidP="0099262C">
      <w:pPr>
        <w:spacing w:after="0" w:line="480" w:lineRule="auto"/>
        <w:ind w:left="720" w:hanging="720"/>
        <w:rPr>
          <w:rFonts w:ascii="Times New Roman" w:hAnsi="Times New Roman" w:cs="Times New Roman"/>
          <w:sz w:val="24"/>
          <w:szCs w:val="24"/>
          <w:shd w:val="clear" w:color="auto" w:fill="FFFFFF"/>
        </w:rPr>
      </w:pPr>
      <w:r w:rsidRPr="00073AC9">
        <w:rPr>
          <w:rFonts w:ascii="Times New Roman" w:hAnsi="Times New Roman" w:cs="Times New Roman"/>
          <w:sz w:val="24"/>
          <w:szCs w:val="24"/>
          <w:shd w:val="clear" w:color="auto" w:fill="FFFFFF"/>
        </w:rPr>
        <w:t>Nader, A. M., Courchesne, V., Dawson, M., &amp; Soulières, I. (2016). Does WISC-IV underestimate the intelligence of autistic children?. </w:t>
      </w:r>
      <w:r w:rsidRPr="00073AC9">
        <w:rPr>
          <w:rFonts w:ascii="Times New Roman" w:hAnsi="Times New Roman" w:cs="Times New Roman"/>
          <w:i/>
          <w:iCs/>
          <w:sz w:val="24"/>
          <w:szCs w:val="24"/>
          <w:shd w:val="clear" w:color="auto" w:fill="FFFFFF"/>
        </w:rPr>
        <w:t>Journal of autism and developmental disorders</w:t>
      </w:r>
      <w:r w:rsidRPr="00073AC9">
        <w:rPr>
          <w:rFonts w:ascii="Times New Roman" w:hAnsi="Times New Roman" w:cs="Times New Roman"/>
          <w:sz w:val="24"/>
          <w:szCs w:val="24"/>
          <w:shd w:val="clear" w:color="auto" w:fill="FFFFFF"/>
        </w:rPr>
        <w:t>, </w:t>
      </w:r>
      <w:r w:rsidRPr="00073AC9">
        <w:rPr>
          <w:rFonts w:ascii="Times New Roman" w:hAnsi="Times New Roman" w:cs="Times New Roman"/>
          <w:i/>
          <w:iCs/>
          <w:sz w:val="24"/>
          <w:szCs w:val="24"/>
          <w:shd w:val="clear" w:color="auto" w:fill="FFFFFF"/>
        </w:rPr>
        <w:t>46</w:t>
      </w:r>
      <w:r w:rsidRPr="00073AC9">
        <w:rPr>
          <w:rFonts w:ascii="Times New Roman" w:hAnsi="Times New Roman" w:cs="Times New Roman"/>
          <w:sz w:val="24"/>
          <w:szCs w:val="24"/>
          <w:shd w:val="clear" w:color="auto" w:fill="FFFFFF"/>
        </w:rPr>
        <w:t xml:space="preserve">(5), 1582-1589. </w:t>
      </w:r>
    </w:p>
    <w:p w:rsidR="004074DE" w:rsidRPr="00073AC9" w:rsidRDefault="008002E0" w:rsidP="0099262C">
      <w:pPr>
        <w:spacing w:after="0" w:line="480" w:lineRule="auto"/>
        <w:rPr>
          <w:rFonts w:ascii="Times New Roman" w:hAnsi="Times New Roman" w:cs="Times New Roman"/>
          <w:sz w:val="24"/>
          <w:szCs w:val="24"/>
        </w:rPr>
      </w:pPr>
      <w:r w:rsidRPr="00073AC9">
        <w:rPr>
          <w:rFonts w:ascii="Times New Roman" w:hAnsi="Times New Roman" w:cs="Times New Roman"/>
          <w:sz w:val="24"/>
          <w:szCs w:val="24"/>
        </w:rPr>
        <w:t xml:space="preserve"> </w:t>
      </w:r>
    </w:p>
    <w:p w:rsidR="005811F6" w:rsidRPr="00073AC9" w:rsidRDefault="005811F6" w:rsidP="0099262C">
      <w:pPr>
        <w:spacing w:after="0" w:line="480" w:lineRule="auto"/>
        <w:rPr>
          <w:rFonts w:ascii="Times New Roman" w:hAnsi="Times New Roman" w:cs="Times New Roman"/>
          <w:sz w:val="24"/>
          <w:szCs w:val="24"/>
        </w:rPr>
      </w:pPr>
    </w:p>
    <w:p w:rsidR="00A42672" w:rsidRPr="00073AC9" w:rsidRDefault="00A42672" w:rsidP="0099262C">
      <w:pPr>
        <w:spacing w:after="0" w:line="480" w:lineRule="auto"/>
        <w:rPr>
          <w:rFonts w:ascii="Times New Roman" w:hAnsi="Times New Roman" w:cs="Times New Roman"/>
          <w:sz w:val="24"/>
          <w:szCs w:val="24"/>
        </w:rPr>
      </w:pPr>
    </w:p>
    <w:p w:rsidR="006B33BC" w:rsidRPr="00073AC9" w:rsidRDefault="006B33BC" w:rsidP="0099262C">
      <w:pPr>
        <w:spacing w:after="0" w:line="480" w:lineRule="auto"/>
        <w:rPr>
          <w:rFonts w:ascii="Times New Roman" w:hAnsi="Times New Roman" w:cs="Times New Roman"/>
          <w:sz w:val="24"/>
          <w:szCs w:val="24"/>
        </w:rPr>
      </w:pPr>
    </w:p>
    <w:p w:rsidR="00E128D7" w:rsidRPr="00073AC9" w:rsidRDefault="008002E0" w:rsidP="0099262C">
      <w:pPr>
        <w:spacing w:after="0" w:line="480" w:lineRule="auto"/>
        <w:rPr>
          <w:rFonts w:ascii="Times New Roman" w:hAnsi="Times New Roman" w:cs="Times New Roman"/>
          <w:b/>
          <w:sz w:val="24"/>
          <w:szCs w:val="24"/>
        </w:rPr>
      </w:pPr>
      <w:r w:rsidRPr="00073AC9">
        <w:rPr>
          <w:rFonts w:ascii="Times New Roman" w:hAnsi="Times New Roman" w:cs="Times New Roman"/>
          <w:b/>
          <w:sz w:val="24"/>
          <w:szCs w:val="24"/>
        </w:rPr>
        <w:t xml:space="preserve"> </w:t>
      </w:r>
    </w:p>
    <w:p w:rsidR="008600B1" w:rsidRPr="00073AC9" w:rsidRDefault="008002E0" w:rsidP="0099262C">
      <w:pPr>
        <w:spacing w:after="0" w:line="480" w:lineRule="auto"/>
        <w:rPr>
          <w:rFonts w:ascii="Times New Roman" w:hAnsi="Times New Roman" w:cs="Times New Roman"/>
          <w:sz w:val="24"/>
          <w:szCs w:val="24"/>
        </w:rPr>
      </w:pPr>
      <w:r w:rsidRPr="00073AC9">
        <w:rPr>
          <w:rFonts w:ascii="Times New Roman" w:hAnsi="Times New Roman" w:cs="Times New Roman"/>
          <w:sz w:val="24"/>
          <w:szCs w:val="24"/>
        </w:rPr>
        <w:t xml:space="preserve">          </w:t>
      </w:r>
    </w:p>
    <w:p w:rsidR="00BF622B" w:rsidRPr="00073AC9" w:rsidRDefault="008002E0" w:rsidP="0099262C">
      <w:pPr>
        <w:spacing w:after="0" w:line="480" w:lineRule="auto"/>
        <w:rPr>
          <w:rFonts w:ascii="Times New Roman" w:hAnsi="Times New Roman" w:cs="Times New Roman"/>
          <w:b/>
          <w:sz w:val="24"/>
          <w:szCs w:val="24"/>
        </w:rPr>
      </w:pPr>
      <w:r w:rsidRPr="00073AC9">
        <w:rPr>
          <w:rFonts w:ascii="Times New Roman" w:hAnsi="Times New Roman" w:cs="Times New Roman"/>
          <w:b/>
          <w:sz w:val="24"/>
          <w:szCs w:val="24"/>
        </w:rPr>
        <w:t xml:space="preserve"> </w:t>
      </w:r>
    </w:p>
    <w:p w:rsidR="008C6ACA" w:rsidRPr="00073AC9" w:rsidRDefault="008002E0" w:rsidP="0099262C">
      <w:pPr>
        <w:spacing w:after="0" w:line="480" w:lineRule="auto"/>
        <w:rPr>
          <w:rFonts w:ascii="Times New Roman" w:hAnsi="Times New Roman" w:cs="Times New Roman"/>
          <w:sz w:val="24"/>
          <w:szCs w:val="24"/>
        </w:rPr>
      </w:pPr>
      <w:r w:rsidRPr="00073AC9">
        <w:rPr>
          <w:rFonts w:ascii="Times New Roman" w:hAnsi="Times New Roman" w:cs="Times New Roman"/>
          <w:sz w:val="24"/>
          <w:szCs w:val="24"/>
        </w:rPr>
        <w:t xml:space="preserve"> </w:t>
      </w:r>
      <w:r w:rsidR="00107F5C" w:rsidRPr="00073AC9">
        <w:rPr>
          <w:rFonts w:ascii="Times New Roman" w:hAnsi="Times New Roman" w:cs="Times New Roman"/>
          <w:sz w:val="24"/>
          <w:szCs w:val="24"/>
        </w:rPr>
        <w:t xml:space="preserve"> </w:t>
      </w:r>
    </w:p>
    <w:sectPr w:rsidR="008C6ACA" w:rsidRPr="00073AC9" w:rsidSect="00B91CB7">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2E0" w:rsidRDefault="008002E0">
      <w:pPr>
        <w:spacing w:after="0" w:line="240" w:lineRule="auto"/>
      </w:pPr>
      <w:r>
        <w:separator/>
      </w:r>
    </w:p>
  </w:endnote>
  <w:endnote w:type="continuationSeparator" w:id="0">
    <w:p w:rsidR="008002E0" w:rsidRDefault="00800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2E0" w:rsidRDefault="008002E0">
      <w:pPr>
        <w:spacing w:after="0" w:line="240" w:lineRule="auto"/>
      </w:pPr>
      <w:r>
        <w:separator/>
      </w:r>
    </w:p>
  </w:footnote>
  <w:footnote w:type="continuationSeparator" w:id="0">
    <w:p w:rsidR="008002E0" w:rsidRDefault="008002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286732"/>
      <w:docPartObj>
        <w:docPartGallery w:val="Page Numbers (Top of Page)"/>
        <w:docPartUnique/>
      </w:docPartObj>
    </w:sdtPr>
    <w:sdtEndPr>
      <w:rPr>
        <w:rFonts w:ascii="Times New Roman" w:hAnsi="Times New Roman" w:cs="Times New Roman"/>
        <w:noProof/>
        <w:sz w:val="24"/>
        <w:szCs w:val="24"/>
      </w:rPr>
    </w:sdtEndPr>
    <w:sdtContent>
      <w:p w:rsidR="00B91CB7" w:rsidRPr="0099262C" w:rsidRDefault="008002E0">
        <w:pPr>
          <w:pStyle w:val="Header"/>
          <w:jc w:val="right"/>
          <w:rPr>
            <w:rFonts w:ascii="Times New Roman" w:hAnsi="Times New Roman" w:cs="Times New Roman"/>
            <w:sz w:val="24"/>
            <w:szCs w:val="24"/>
          </w:rPr>
        </w:pPr>
        <w:r>
          <w:rPr>
            <w:rFonts w:ascii="Times New Roman" w:hAnsi="Times New Roman" w:cs="Times New Roman"/>
            <w:sz w:val="24"/>
            <w:szCs w:val="24"/>
          </w:rPr>
          <w:t xml:space="preserve">PSYCHOMETRIC ASSESSMENT                                                                                          </w:t>
        </w:r>
        <w:r w:rsidRPr="0099262C">
          <w:rPr>
            <w:rFonts w:ascii="Times New Roman" w:hAnsi="Times New Roman" w:cs="Times New Roman"/>
            <w:sz w:val="24"/>
            <w:szCs w:val="24"/>
          </w:rPr>
          <w:fldChar w:fldCharType="begin"/>
        </w:r>
        <w:r w:rsidRPr="0099262C">
          <w:rPr>
            <w:rFonts w:ascii="Times New Roman" w:hAnsi="Times New Roman" w:cs="Times New Roman"/>
            <w:sz w:val="24"/>
            <w:szCs w:val="24"/>
          </w:rPr>
          <w:instrText xml:space="preserve"> PAGE   \* MERGEFORMAT </w:instrText>
        </w:r>
        <w:r w:rsidRPr="0099262C">
          <w:rPr>
            <w:rFonts w:ascii="Times New Roman" w:hAnsi="Times New Roman" w:cs="Times New Roman"/>
            <w:sz w:val="24"/>
            <w:szCs w:val="24"/>
          </w:rPr>
          <w:fldChar w:fldCharType="separate"/>
        </w:r>
        <w:r w:rsidR="00C90131">
          <w:rPr>
            <w:rFonts w:ascii="Times New Roman" w:hAnsi="Times New Roman" w:cs="Times New Roman"/>
            <w:noProof/>
            <w:sz w:val="24"/>
            <w:szCs w:val="24"/>
          </w:rPr>
          <w:t>2</w:t>
        </w:r>
        <w:r w:rsidRPr="0099262C">
          <w:rPr>
            <w:rFonts w:ascii="Times New Roman" w:hAnsi="Times New Roman" w:cs="Times New Roman"/>
            <w:noProof/>
            <w:sz w:val="24"/>
            <w:szCs w:val="24"/>
          </w:rPr>
          <w:fldChar w:fldCharType="end"/>
        </w:r>
      </w:p>
    </w:sdtContent>
  </w:sdt>
  <w:p w:rsidR="00B91CB7" w:rsidRDefault="00B91C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CB7" w:rsidRPr="00B91CB7" w:rsidRDefault="008002E0">
    <w:pPr>
      <w:pStyle w:val="Header"/>
      <w:rPr>
        <w:rFonts w:ascii="Times New Roman" w:hAnsi="Times New Roman" w:cs="Times New Roman"/>
        <w:sz w:val="24"/>
        <w:szCs w:val="24"/>
      </w:rPr>
    </w:pPr>
    <w:r>
      <w:rPr>
        <w:rFonts w:ascii="Times New Roman" w:hAnsi="Times New Roman" w:cs="Times New Roman"/>
        <w:sz w:val="24"/>
        <w:szCs w:val="24"/>
      </w:rPr>
      <w:t xml:space="preserve">Running head: PSYCHOMETRIC ASSESSMENT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939"/>
    <w:rsid w:val="00022939"/>
    <w:rsid w:val="000270D9"/>
    <w:rsid w:val="00051A10"/>
    <w:rsid w:val="00054CB0"/>
    <w:rsid w:val="00073AC9"/>
    <w:rsid w:val="00077B24"/>
    <w:rsid w:val="000C76D2"/>
    <w:rsid w:val="000D5163"/>
    <w:rsid w:val="00107F5C"/>
    <w:rsid w:val="00166B95"/>
    <w:rsid w:val="001A146D"/>
    <w:rsid w:val="001C7CDE"/>
    <w:rsid w:val="001E2DF0"/>
    <w:rsid w:val="00220E4B"/>
    <w:rsid w:val="0029054F"/>
    <w:rsid w:val="0029287F"/>
    <w:rsid w:val="002B5DFD"/>
    <w:rsid w:val="00344897"/>
    <w:rsid w:val="00346D38"/>
    <w:rsid w:val="00380085"/>
    <w:rsid w:val="00393BE9"/>
    <w:rsid w:val="004074DE"/>
    <w:rsid w:val="004F376F"/>
    <w:rsid w:val="004F4C5E"/>
    <w:rsid w:val="00546A22"/>
    <w:rsid w:val="005811F6"/>
    <w:rsid w:val="005B0204"/>
    <w:rsid w:val="00603D57"/>
    <w:rsid w:val="0067449D"/>
    <w:rsid w:val="006A7C49"/>
    <w:rsid w:val="006B33BC"/>
    <w:rsid w:val="006E27D8"/>
    <w:rsid w:val="006E5A54"/>
    <w:rsid w:val="00725F53"/>
    <w:rsid w:val="007D51FA"/>
    <w:rsid w:val="008002E0"/>
    <w:rsid w:val="00804A3D"/>
    <w:rsid w:val="00822E41"/>
    <w:rsid w:val="00837B6B"/>
    <w:rsid w:val="008600B1"/>
    <w:rsid w:val="008B5108"/>
    <w:rsid w:val="008C6ACA"/>
    <w:rsid w:val="008F78B2"/>
    <w:rsid w:val="00943F42"/>
    <w:rsid w:val="0099262C"/>
    <w:rsid w:val="009E38FD"/>
    <w:rsid w:val="00A022D2"/>
    <w:rsid w:val="00A418D3"/>
    <w:rsid w:val="00A42672"/>
    <w:rsid w:val="00B2609F"/>
    <w:rsid w:val="00B91CB7"/>
    <w:rsid w:val="00BF622B"/>
    <w:rsid w:val="00C11035"/>
    <w:rsid w:val="00C60173"/>
    <w:rsid w:val="00C83E44"/>
    <w:rsid w:val="00C90131"/>
    <w:rsid w:val="00CB4625"/>
    <w:rsid w:val="00CE07E7"/>
    <w:rsid w:val="00D91730"/>
    <w:rsid w:val="00E05F18"/>
    <w:rsid w:val="00E1030E"/>
    <w:rsid w:val="00E128D7"/>
    <w:rsid w:val="00E4434A"/>
    <w:rsid w:val="00E534D4"/>
    <w:rsid w:val="00E57440"/>
    <w:rsid w:val="00E62D65"/>
    <w:rsid w:val="00EB11BC"/>
    <w:rsid w:val="00EE6810"/>
    <w:rsid w:val="00F72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C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CB7"/>
  </w:style>
  <w:style w:type="paragraph" w:styleId="Footer">
    <w:name w:val="footer"/>
    <w:basedOn w:val="Normal"/>
    <w:link w:val="FooterChar"/>
    <w:uiPriority w:val="99"/>
    <w:unhideWhenUsed/>
    <w:rsid w:val="00B91C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C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C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CB7"/>
  </w:style>
  <w:style w:type="paragraph" w:styleId="Footer">
    <w:name w:val="footer"/>
    <w:basedOn w:val="Normal"/>
    <w:link w:val="FooterChar"/>
    <w:uiPriority w:val="99"/>
    <w:unhideWhenUsed/>
    <w:rsid w:val="00B91C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1317</Words>
  <Characters>7510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2020-09-11T03:02:00Z</dcterms:created>
  <dcterms:modified xsi:type="dcterms:W3CDTF">2020-09-11T03:02:00Z</dcterms:modified>
</cp:coreProperties>
</file>